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77917C17" w:rsidR="001C0D7B" w:rsidRPr="005F4269" w:rsidRDefault="00833E26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Novem</w:t>
      </w:r>
      <w:r w:rsidR="00AE25CF">
        <w:rPr>
          <w:b/>
          <w:bCs/>
        </w:rPr>
        <w:t xml:space="preserve">ber </w:t>
      </w:r>
      <w:r>
        <w:rPr>
          <w:b/>
          <w:bCs/>
        </w:rPr>
        <w:t>12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15864D5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833E26">
        <w:t xml:space="preserve">Andrew Blanchard, </w:t>
      </w:r>
      <w:r w:rsidR="00AD3E27">
        <w:t>Dan Davis</w:t>
      </w:r>
      <w:r w:rsidR="00833E26">
        <w:t xml:space="preserve"> and</w:t>
      </w:r>
      <w:r w:rsidR="00AD3E27">
        <w:t xml:space="preserve"> Eddie Rome</w:t>
      </w:r>
      <w:r w:rsidR="006E56BC">
        <w:t xml:space="preserve"> </w:t>
      </w:r>
      <w:r w:rsidR="00833E26">
        <w:t>arriving at 11:10</w:t>
      </w:r>
    </w:p>
    <w:p w14:paraId="0D5110C6" w14:textId="710FC5A7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833E26">
        <w:rPr>
          <w:b/>
        </w:rPr>
        <w:t>Chris Erny and Charles Giglio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14E20D2E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E4724F">
        <w:rPr>
          <w:b/>
          <w:bCs/>
        </w:rPr>
        <w:t xml:space="preserve">O’ Neil Malbrough, </w:t>
      </w:r>
      <w:r w:rsidR="00092BCC">
        <w:rPr>
          <w:b/>
          <w:bCs/>
        </w:rPr>
        <w:t>Chris Jeanice</w:t>
      </w:r>
      <w:r w:rsidR="006E56BC">
        <w:rPr>
          <w:b/>
          <w:bCs/>
        </w:rPr>
        <w:t xml:space="preserve"> and </w:t>
      </w:r>
      <w:r w:rsidR="00AE25CF">
        <w:rPr>
          <w:b/>
          <w:bCs/>
        </w:rPr>
        <w:t>Joe Chauvin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E4724F">
        <w:rPr>
          <w:b/>
          <w:bCs/>
        </w:rPr>
        <w:t xml:space="preserve"> and Steve Smith and </w:t>
      </w:r>
      <w:r w:rsidR="00AD3E27">
        <w:rPr>
          <w:b/>
          <w:bCs/>
        </w:rPr>
        <w:t xml:space="preserve">Mike Slovenski – AllSouth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3BC41E9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AD3E27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3FC03F05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1543A23D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D3E27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E4724F">
        <w:rPr>
          <w:b/>
          <w:bCs/>
        </w:rPr>
        <w:t>Andrew Blanchard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E4724F">
        <w:rPr>
          <w:b/>
          <w:bCs/>
        </w:rPr>
        <w:t>October 8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7BC0C74E" w14:textId="07B9E1B3" w:rsidR="005A3D23" w:rsidRDefault="005A3D2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E4724F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E4724F">
        <w:rPr>
          <w:b/>
          <w:bCs/>
        </w:rPr>
        <w:t>Dan Davis</w:t>
      </w:r>
      <w:r>
        <w:rPr>
          <w:b/>
          <w:bCs/>
        </w:rPr>
        <w:t xml:space="preserve"> approving the </w:t>
      </w:r>
      <w:r w:rsidR="002B6DA9">
        <w:rPr>
          <w:b/>
          <w:bCs/>
        </w:rPr>
        <w:t>absence</w:t>
      </w:r>
      <w:r>
        <w:rPr>
          <w:b/>
          <w:bCs/>
        </w:rPr>
        <w:t xml:space="preserve"> of </w:t>
      </w:r>
      <w:r w:rsidR="001361CF">
        <w:rPr>
          <w:b/>
          <w:bCs/>
        </w:rPr>
        <w:t xml:space="preserve"> </w:t>
      </w:r>
      <w:r w:rsidR="009131A6">
        <w:rPr>
          <w:b/>
          <w:bCs/>
        </w:rPr>
        <w:t>Andrew Blanchard</w:t>
      </w:r>
      <w:r w:rsidR="002B6DA9">
        <w:rPr>
          <w:b/>
          <w:bCs/>
        </w:rPr>
        <w:t xml:space="preserve"> from </w:t>
      </w:r>
      <w:r>
        <w:rPr>
          <w:b/>
          <w:bCs/>
        </w:rPr>
        <w:t xml:space="preserve">the </w:t>
      </w:r>
      <w:r w:rsidR="00E4724F">
        <w:rPr>
          <w:b/>
          <w:bCs/>
        </w:rPr>
        <w:t>Octob</w:t>
      </w:r>
      <w:r w:rsidR="00AD3E27">
        <w:rPr>
          <w:b/>
          <w:bCs/>
        </w:rPr>
        <w:t xml:space="preserve">er </w:t>
      </w:r>
      <w:r w:rsidR="00E4724F">
        <w:rPr>
          <w:b/>
          <w:bCs/>
        </w:rPr>
        <w:t>8</w:t>
      </w:r>
      <w:r>
        <w:rPr>
          <w:b/>
          <w:bCs/>
        </w:rPr>
        <w:t>, 2019 meeting.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032C5E55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E4724F">
        <w:rPr>
          <w:b/>
          <w:bCs/>
        </w:rPr>
        <w:t>Octo</w:t>
      </w:r>
      <w:r w:rsidR="00AD3E27">
        <w:rPr>
          <w:b/>
          <w:bCs/>
        </w:rPr>
        <w:t>ber</w:t>
      </w:r>
      <w:r w:rsidR="004E7D27">
        <w:rPr>
          <w:b/>
          <w:bCs/>
        </w:rPr>
        <w:t xml:space="preserve">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E4724F">
        <w:rPr>
          <w:b/>
          <w:bCs/>
        </w:rPr>
        <w:t>Andrew Blanchard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E4724F">
        <w:rPr>
          <w:b/>
          <w:bCs/>
        </w:rPr>
        <w:t>Steve Crispino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582B9EF8" w14:textId="71C8249F" w:rsidR="00E4724F" w:rsidRDefault="00E4724F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Steve Crispino, seconded by Andrew Blanchard approving the amendment of the 201</w:t>
      </w:r>
      <w:r w:rsidR="00E95E66">
        <w:rPr>
          <w:b/>
          <w:bCs/>
        </w:rPr>
        <w:t>9</w:t>
      </w:r>
      <w:r>
        <w:rPr>
          <w:b/>
          <w:bCs/>
        </w:rPr>
        <w:t xml:space="preserve"> operating budget.  No opposition.  Motion passed.</w:t>
      </w:r>
    </w:p>
    <w:p w14:paraId="4D31FB2C" w14:textId="3D024D22" w:rsidR="00E4724F" w:rsidRDefault="00E4724F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Dan Davis, seconded by Andrew Blanchard adopting the 2020 operating budget.  No opposition. 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1D9C19BA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AD3E27">
        <w:rPr>
          <w:b/>
          <w:bCs/>
        </w:rPr>
        <w:t xml:space="preserve">David gave a brief update on behalf of </w:t>
      </w:r>
      <w:r w:rsidR="001361CF">
        <w:rPr>
          <w:b/>
          <w:bCs/>
        </w:rPr>
        <w:t>Craig Hebert</w:t>
      </w:r>
      <w:r w:rsidR="00573431">
        <w:rPr>
          <w:b/>
          <w:bCs/>
        </w:rPr>
        <w:t xml:space="preserve"> </w:t>
      </w:r>
      <w:r w:rsidR="00E4724F">
        <w:rPr>
          <w:b/>
          <w:bCs/>
        </w:rPr>
        <w:t>as the project is still in the design phase.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DDE6505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D3E27">
        <w:rPr>
          <w:b/>
          <w:bCs/>
        </w:rPr>
        <w:t xml:space="preserve">David </w:t>
      </w:r>
      <w:r w:rsidR="00E4724F">
        <w:rPr>
          <w:b/>
          <w:bCs/>
        </w:rPr>
        <w:t xml:space="preserve">advised that we are still waiting to get into the </w:t>
      </w:r>
      <w:r w:rsidR="00AD3E27">
        <w:rPr>
          <w:b/>
          <w:bCs/>
        </w:rPr>
        <w:t>WRDA bill.</w:t>
      </w:r>
    </w:p>
    <w:p w14:paraId="37255018" w14:textId="58DFC90B" w:rsidR="00E52D38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and Joe Chauvin discussed the status.  After the storm, the HNC was dredged.  Cross sections were </w:t>
      </w:r>
      <w:proofErr w:type="gramStart"/>
      <w:r w:rsidR="00E4724F">
        <w:rPr>
          <w:b/>
          <w:bCs/>
        </w:rPr>
        <w:t>performed</w:t>
      </w:r>
      <w:proofErr w:type="gramEnd"/>
      <w:r w:rsidR="00E4724F">
        <w:rPr>
          <w:b/>
          <w:bCs/>
        </w:rPr>
        <w:t xml:space="preserve"> and 75,000 cubic yards were removed.  Tropical Storm came through prior to cross sections.  Thomasea has </w:t>
      </w:r>
      <w:r w:rsidR="006F7093">
        <w:rPr>
          <w:b/>
          <w:bCs/>
        </w:rPr>
        <w:t>a vessel coming in December 8</w:t>
      </w:r>
      <w:r w:rsidR="006F7093" w:rsidRPr="006F7093">
        <w:rPr>
          <w:b/>
          <w:bCs/>
          <w:vertAlign w:val="superscript"/>
        </w:rPr>
        <w:t>th</w:t>
      </w:r>
      <w:r w:rsidR="006F7093">
        <w:rPr>
          <w:b/>
          <w:bCs/>
        </w:rPr>
        <w:t xml:space="preserve"> which needs a deeper water depth.</w:t>
      </w:r>
    </w:p>
    <w:p w14:paraId="0C69BCE8" w14:textId="48FB4FA6" w:rsidR="001361CF" w:rsidRDefault="001361CF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HNC Emergency Dredging</w:t>
      </w:r>
      <w:r w:rsidR="00AD3E27">
        <w:rPr>
          <w:b/>
          <w:bCs/>
        </w:rPr>
        <w:t xml:space="preserve"> (Port)</w:t>
      </w:r>
      <w:r>
        <w:rPr>
          <w:b/>
          <w:bCs/>
        </w:rPr>
        <w:t xml:space="preserve"> – </w:t>
      </w:r>
      <w:r w:rsidR="006F7093">
        <w:rPr>
          <w:b/>
          <w:bCs/>
        </w:rPr>
        <w:t>Nothing to report.</w:t>
      </w:r>
    </w:p>
    <w:p w14:paraId="523A0B9B" w14:textId="3AB9BA68" w:rsidR="0085456C" w:rsidRPr="00D6172E" w:rsidRDefault="0085456C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6F7093">
        <w:rPr>
          <w:b/>
          <w:bCs/>
        </w:rPr>
        <w:t>Nothing to report.</w:t>
      </w:r>
    </w:p>
    <w:p w14:paraId="5C72F181" w14:textId="749505D3" w:rsidR="006F7093" w:rsidRDefault="000A5DBA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</w:t>
      </w:r>
      <w:r w:rsidR="00EB63E2" w:rsidRPr="006F7093">
        <w:rPr>
          <w:b/>
          <w:bCs/>
        </w:rPr>
        <w:t>Terrebonne Port M</w:t>
      </w:r>
      <w:r w:rsidR="00F56B1D" w:rsidRPr="006F7093">
        <w:rPr>
          <w:b/>
          <w:bCs/>
        </w:rPr>
        <w:t>unson Slip North West Expansion</w:t>
      </w:r>
      <w:r w:rsidR="00531A36" w:rsidRPr="006F7093">
        <w:rPr>
          <w:b/>
          <w:bCs/>
        </w:rPr>
        <w:t xml:space="preserve"> (LaShip)</w:t>
      </w:r>
      <w:r w:rsidR="00623DE7" w:rsidRPr="006F7093">
        <w:rPr>
          <w:b/>
          <w:bCs/>
        </w:rPr>
        <w:t xml:space="preserve"> - </w:t>
      </w:r>
      <w:r w:rsidR="00AE5175" w:rsidRPr="006F7093">
        <w:rPr>
          <w:b/>
          <w:bCs/>
        </w:rPr>
        <w:t xml:space="preserve"> </w:t>
      </w:r>
      <w:r w:rsidR="0004263D" w:rsidRPr="006F7093">
        <w:rPr>
          <w:b/>
          <w:bCs/>
        </w:rPr>
        <w:t xml:space="preserve">Joe discussed the </w:t>
      </w:r>
      <w:r w:rsidR="006F7093" w:rsidRPr="006F7093">
        <w:rPr>
          <w:b/>
          <w:bCs/>
        </w:rPr>
        <w:t xml:space="preserve">status of the </w:t>
      </w:r>
      <w:r w:rsidR="0004263D" w:rsidRPr="006F7093">
        <w:rPr>
          <w:b/>
          <w:bCs/>
        </w:rPr>
        <w:t>project</w:t>
      </w:r>
      <w:r w:rsidR="006F7093">
        <w:rPr>
          <w:b/>
          <w:bCs/>
        </w:rPr>
        <w:t xml:space="preserve"> as the dredge is the final stage of the total project.  A slideshow was presented to show project status.</w:t>
      </w:r>
    </w:p>
    <w:p w14:paraId="71B18D29" w14:textId="4B797231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Mike Slovenski discussed the status of the project.  The project is on schedule and is estimated to be complete on December 31</w:t>
      </w:r>
      <w:r w:rsidR="006F7093" w:rsidRPr="006F7093">
        <w:rPr>
          <w:b/>
          <w:bCs/>
          <w:vertAlign w:val="superscript"/>
        </w:rPr>
        <w:t>st</w:t>
      </w:r>
      <w:r w:rsidR="006F7093">
        <w:rPr>
          <w:b/>
          <w:bCs/>
        </w:rPr>
        <w:t>.  The expansion of the existing bulkhead was discussed.</w:t>
      </w:r>
      <w:r w:rsidR="0004263D" w:rsidRPr="006F7093">
        <w:rPr>
          <w:b/>
          <w:bCs/>
        </w:rPr>
        <w:t xml:space="preserve"> </w:t>
      </w:r>
    </w:p>
    <w:p w14:paraId="372854B7" w14:textId="1B6F3ECB" w:rsidR="005234B3" w:rsidRDefault="005234B3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Short Cut Canal Status – </w:t>
      </w:r>
      <w:r w:rsidR="006F7093">
        <w:rPr>
          <w:b/>
          <w:bCs/>
        </w:rPr>
        <w:t xml:space="preserve">A motion by Dan Davis and seconded by Eddie Rome to accept a </w:t>
      </w:r>
      <w:r w:rsidR="00E95E66">
        <w:rPr>
          <w:b/>
          <w:bCs/>
        </w:rPr>
        <w:t xml:space="preserve">dredging </w:t>
      </w:r>
      <w:r w:rsidR="006F7093">
        <w:rPr>
          <w:b/>
          <w:bCs/>
        </w:rPr>
        <w:t>proposal from Patriot Construction</w:t>
      </w:r>
      <w:r w:rsidR="009E234C">
        <w:rPr>
          <w:b/>
          <w:bCs/>
        </w:rPr>
        <w:t xml:space="preserve"> in the amount of $124,692.12</w:t>
      </w:r>
      <w:r w:rsidR="006F7093">
        <w:rPr>
          <w:b/>
          <w:bCs/>
        </w:rPr>
        <w:t xml:space="preserve"> plus engineering fees.  No opposition.  Motion passed.</w:t>
      </w:r>
    </w:p>
    <w:p w14:paraId="6141B705" w14:textId="5B7CA895" w:rsidR="005234B3" w:rsidRPr="0004263D" w:rsidRDefault="005234B3" w:rsidP="0004263D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02CFB2EB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6F7093">
        <w:rPr>
          <w:b/>
        </w:rPr>
        <w:t>The Board briefly discussed election of officers.</w:t>
      </w:r>
    </w:p>
    <w:p w14:paraId="53953A16" w14:textId="5E59F110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6F7093">
        <w:rPr>
          <w:b/>
          <w:bCs/>
        </w:rPr>
        <w:t>Sonja Labat reminded the Board to perform Ethics training prior to December 31</w:t>
      </w:r>
      <w:r w:rsidR="006F7093" w:rsidRPr="006F7093">
        <w:rPr>
          <w:b/>
          <w:bCs/>
          <w:vertAlign w:val="superscript"/>
        </w:rPr>
        <w:t>st</w:t>
      </w:r>
      <w:r w:rsidR="006F7093">
        <w:rPr>
          <w:b/>
          <w:bCs/>
        </w:rPr>
        <w:t xml:space="preserve">.  </w:t>
      </w:r>
    </w:p>
    <w:p w14:paraId="1EE2501C" w14:textId="6C87D2CF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6F7093">
        <w:rPr>
          <w:b/>
        </w:rPr>
        <w:t>Eddie Rome</w:t>
      </w:r>
      <w:r w:rsidR="003466D9">
        <w:rPr>
          <w:b/>
        </w:rPr>
        <w:t xml:space="preserve"> and seconded by </w:t>
      </w:r>
      <w:r w:rsidR="006F7093">
        <w:rPr>
          <w:b/>
        </w:rPr>
        <w:t>Steve Crispino</w:t>
      </w:r>
      <w:r w:rsidR="003466D9">
        <w:rPr>
          <w:b/>
        </w:rPr>
        <w:t>.  The meeting was adjourned at 1</w:t>
      </w:r>
      <w:r w:rsidR="0004263D">
        <w:rPr>
          <w:b/>
        </w:rPr>
        <w:t>1</w:t>
      </w:r>
      <w:r w:rsidR="003466D9">
        <w:rPr>
          <w:b/>
        </w:rPr>
        <w:t>:</w:t>
      </w:r>
      <w:r w:rsidR="006F7093">
        <w:rPr>
          <w:b/>
        </w:rPr>
        <w:t>29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D07B-CB65-4B7A-8FD6-316EFA42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31</TotalTime>
  <Pages>2</Pages>
  <Words>542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2019-11-20T21:26:00Z</cp:lastPrinted>
  <dcterms:created xsi:type="dcterms:W3CDTF">2019-11-20T20:55:00Z</dcterms:created>
  <dcterms:modified xsi:type="dcterms:W3CDTF">2019-11-20T21:31:00Z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